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B139" w14:textId="77777777" w:rsidR="00237BD0" w:rsidRPr="00237BD0" w:rsidRDefault="00237BD0" w:rsidP="003F1346">
      <w:pPr>
        <w:spacing w:before="100" w:beforeAutospacing="1" w:after="100" w:afterAutospacing="1"/>
        <w:jc w:val="center"/>
        <w:outlineLvl w:val="2"/>
        <w:rPr>
          <w:rFonts w:ascii="Times New Roman" w:eastAsia="Times New Roman" w:hAnsi="Times New Roman" w:cs="Times New Roman"/>
          <w:b/>
          <w:bCs/>
          <w:sz w:val="27"/>
          <w:szCs w:val="27"/>
          <w:lang w:val="en-CA"/>
        </w:rPr>
      </w:pPr>
      <w:r w:rsidRPr="00237BD0">
        <w:rPr>
          <w:rFonts w:ascii="Times New Roman" w:eastAsia="Times New Roman" w:hAnsi="Times New Roman" w:cs="Times New Roman"/>
          <w:b/>
          <w:bCs/>
          <w:sz w:val="27"/>
          <w:szCs w:val="27"/>
          <w:lang w:val="en-CA"/>
        </w:rPr>
        <w:t>CUPE 4163 FINANCE COMMITTEE TERMS OF REFERENCE</w:t>
      </w:r>
    </w:p>
    <w:p w14:paraId="4C28B78A" w14:textId="1C616F65" w:rsidR="00237BD0" w:rsidRPr="00237BD0" w:rsidRDefault="00237BD0" w:rsidP="00237BD0">
      <w:pPr>
        <w:spacing w:before="100" w:beforeAutospacing="1" w:after="100" w:afterAutospacing="1"/>
        <w:jc w:val="right"/>
        <w:rPr>
          <w:rFonts w:ascii="Times New Roman" w:eastAsia="Times New Roman" w:hAnsi="Times New Roman" w:cs="Times New Roman"/>
          <w:lang w:val="en-CA"/>
        </w:rPr>
      </w:pPr>
      <w:r w:rsidRPr="00193DA7">
        <w:rPr>
          <w:rFonts w:ascii="Times New Roman" w:eastAsia="Times New Roman" w:hAnsi="Times New Roman" w:cs="Times New Roman"/>
          <w:i/>
          <w:iCs/>
          <w:lang w:val="en-CA"/>
        </w:rPr>
        <w:t>January 16</w:t>
      </w:r>
      <w:r w:rsidRPr="00193DA7">
        <w:rPr>
          <w:rFonts w:ascii="Times New Roman" w:eastAsia="Times New Roman" w:hAnsi="Times New Roman" w:cs="Times New Roman"/>
          <w:i/>
          <w:iCs/>
          <w:vertAlign w:val="superscript"/>
          <w:lang w:val="en-CA"/>
        </w:rPr>
        <w:t>th</w:t>
      </w:r>
      <w:r w:rsidRPr="00193DA7">
        <w:rPr>
          <w:rFonts w:ascii="Times New Roman" w:eastAsia="Times New Roman" w:hAnsi="Times New Roman" w:cs="Times New Roman"/>
          <w:i/>
          <w:iCs/>
          <w:lang w:val="en-CA"/>
        </w:rPr>
        <w:t>, 2012</w:t>
      </w:r>
    </w:p>
    <w:p w14:paraId="51160F2F" w14:textId="003FFAC2"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strike/>
          <w:lang w:val="en-CA"/>
        </w:rPr>
        <w:t>The following represents the Terms of Reference for the University of Victoria, CUPE Local 4163 Finance Committee.</w:t>
      </w:r>
      <w:r w:rsidRPr="00237BD0">
        <w:rPr>
          <w:rFonts w:ascii="Times New Roman" w:eastAsia="Times New Roman" w:hAnsi="Times New Roman" w:cs="Times New Roman"/>
          <w:lang w:val="en-CA"/>
        </w:rPr>
        <w:t xml:space="preserve"> The Terms of Reference should be reviewed once yearly and may be modified by the Finance Committee, to be approved by the </w:t>
      </w:r>
      <w:r w:rsidRPr="00237BD0">
        <w:rPr>
          <w:rFonts w:ascii="Times New Roman" w:eastAsia="Times New Roman" w:hAnsi="Times New Roman" w:cs="Times New Roman"/>
          <w:strike/>
          <w:lang w:val="en-CA"/>
        </w:rPr>
        <w:t>Joint</w:t>
      </w:r>
      <w:r w:rsidRPr="00237BD0">
        <w:rPr>
          <w:rFonts w:ascii="Times New Roman" w:eastAsia="Times New Roman" w:hAnsi="Times New Roman" w:cs="Times New Roman"/>
          <w:lang w:val="en-CA"/>
        </w:rPr>
        <w:t xml:space="preserve"> Executive</w:t>
      </w:r>
      <w:r w:rsidR="006F595F">
        <w:rPr>
          <w:rFonts w:ascii="Times New Roman" w:eastAsia="Times New Roman" w:hAnsi="Times New Roman" w:cs="Times New Roman"/>
          <w:lang w:val="en-CA"/>
        </w:rPr>
        <w:t xml:space="preserve"> </w:t>
      </w:r>
      <w:r w:rsidR="006F595F" w:rsidRPr="006F595F">
        <w:rPr>
          <w:rFonts w:ascii="Times New Roman" w:eastAsia="Times New Roman" w:hAnsi="Times New Roman" w:cs="Times New Roman"/>
          <w:b/>
          <w:lang w:val="en-CA"/>
        </w:rPr>
        <w:t>and Membership</w:t>
      </w:r>
      <w:r w:rsidRPr="00237BD0">
        <w:rPr>
          <w:rFonts w:ascii="Times New Roman" w:eastAsia="Times New Roman" w:hAnsi="Times New Roman" w:cs="Times New Roman"/>
          <w:lang w:val="en-CA"/>
        </w:rPr>
        <w:t>.</w:t>
      </w:r>
      <w:r w:rsidR="00442EA7">
        <w:rPr>
          <w:rFonts w:ascii="Times New Roman" w:eastAsia="Times New Roman" w:hAnsi="Times New Roman" w:cs="Times New Roman"/>
          <w:lang w:val="en-CA"/>
        </w:rPr>
        <w:t xml:space="preserve"> </w:t>
      </w:r>
      <w:r w:rsidR="00442EA7" w:rsidRPr="006F595F">
        <w:rPr>
          <w:rFonts w:ascii="Times New Roman" w:eastAsia="Times New Roman" w:hAnsi="Times New Roman" w:cs="Times New Roman"/>
          <w:b/>
          <w:i/>
          <w:lang w:val="en-CA"/>
        </w:rPr>
        <w:t>MOVE TO END</w:t>
      </w:r>
    </w:p>
    <w:p w14:paraId="5651670C" w14:textId="77777777"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b/>
          <w:bCs/>
          <w:i/>
          <w:iCs/>
          <w:lang w:val="en-CA"/>
        </w:rPr>
        <w:t>Reporting Structure of the Finance Committee</w:t>
      </w:r>
    </w:p>
    <w:p w14:paraId="0BEB238F" w14:textId="77777777"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lang w:val="en-CA"/>
        </w:rPr>
        <w:t xml:space="preserve">The Finance Committee is a sub-committee of the Joint Executive. The Committee is required to report </w:t>
      </w:r>
      <w:r w:rsidRPr="00E42909">
        <w:rPr>
          <w:rFonts w:ascii="Times New Roman" w:eastAsia="Times New Roman" w:hAnsi="Times New Roman" w:cs="Times New Roman"/>
          <w:strike/>
          <w:lang w:val="en-CA"/>
        </w:rPr>
        <w:t>once</w:t>
      </w:r>
      <w:r w:rsidRPr="00237BD0">
        <w:rPr>
          <w:rFonts w:ascii="Times New Roman" w:eastAsia="Times New Roman" w:hAnsi="Times New Roman" w:cs="Times New Roman"/>
          <w:lang w:val="en-CA"/>
        </w:rPr>
        <w:t xml:space="preserve"> to the </w:t>
      </w:r>
      <w:r w:rsidRPr="00E42909">
        <w:rPr>
          <w:rFonts w:ascii="Times New Roman" w:eastAsia="Times New Roman" w:hAnsi="Times New Roman" w:cs="Times New Roman"/>
          <w:strike/>
          <w:lang w:val="en-CA"/>
        </w:rPr>
        <w:t>Joint</w:t>
      </w:r>
      <w:r w:rsidRPr="00237BD0">
        <w:rPr>
          <w:rFonts w:ascii="Times New Roman" w:eastAsia="Times New Roman" w:hAnsi="Times New Roman" w:cs="Times New Roman"/>
          <w:lang w:val="en-CA"/>
        </w:rPr>
        <w:t xml:space="preserve"> Executive on the work of the committee.</w:t>
      </w:r>
    </w:p>
    <w:p w14:paraId="56BFE383" w14:textId="77777777"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b/>
          <w:bCs/>
          <w:i/>
          <w:iCs/>
          <w:lang w:val="en-CA"/>
        </w:rPr>
        <w:t>Composition of the Finance Committee</w:t>
      </w:r>
    </w:p>
    <w:p w14:paraId="1A880C22" w14:textId="66CB4C21"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lang w:val="en-CA"/>
        </w:rPr>
        <w:t xml:space="preserve">The Finance Committee will consist of </w:t>
      </w:r>
      <w:r>
        <w:rPr>
          <w:rFonts w:ascii="Times New Roman" w:eastAsia="Times New Roman" w:hAnsi="Times New Roman" w:cs="Times New Roman"/>
          <w:lang w:val="en-CA"/>
        </w:rPr>
        <w:t xml:space="preserve">the President, Treasurer, and Members at Large. </w:t>
      </w:r>
      <w:r w:rsidRPr="00237BD0">
        <w:rPr>
          <w:rFonts w:ascii="Times New Roman" w:eastAsia="Times New Roman" w:hAnsi="Times New Roman" w:cs="Times New Roman"/>
          <w:strike/>
          <w:lang w:val="en-CA"/>
        </w:rPr>
        <w:t>up to six elected members who are Components one, two and three Presidents and Secretary-Treasurers. Should a President of a component not be available, a Vice-President shall be designated to the Finance Committee. Additionally, the CUPE 4163 “Joint Secretary-Treasurer” and one Business Agent usually attends the Finance Committee meetings.</w:t>
      </w:r>
      <w:r w:rsidRPr="00237BD0">
        <w:rPr>
          <w:rFonts w:ascii="Times New Roman" w:eastAsia="Times New Roman" w:hAnsi="Times New Roman" w:cs="Times New Roman"/>
          <w:lang w:val="en-CA"/>
        </w:rPr>
        <w:t xml:space="preserve"> </w:t>
      </w:r>
      <w:r w:rsidRPr="000D7C01">
        <w:rPr>
          <w:rFonts w:ascii="Times New Roman" w:eastAsia="Times New Roman" w:hAnsi="Times New Roman" w:cs="Times New Roman"/>
          <w:strike/>
          <w:lang w:val="en-CA"/>
        </w:rPr>
        <w:t>Everyone is expected to contribute to the discussion and the consensus decision making process.</w:t>
      </w:r>
      <w:r w:rsidR="00287EE3">
        <w:rPr>
          <w:rFonts w:ascii="Times New Roman" w:eastAsia="Times New Roman" w:hAnsi="Times New Roman" w:cs="Times New Roman"/>
          <w:lang w:val="en-CA"/>
        </w:rPr>
        <w:t xml:space="preserve"> </w:t>
      </w:r>
      <w:r w:rsidR="008B2685">
        <w:rPr>
          <w:rFonts w:ascii="Times New Roman" w:eastAsia="Times New Roman" w:hAnsi="Times New Roman" w:cs="Times New Roman"/>
          <w:lang w:val="en-CA"/>
        </w:rPr>
        <w:t xml:space="preserve">     </w:t>
      </w:r>
    </w:p>
    <w:p w14:paraId="70462B45" w14:textId="77777777"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b/>
          <w:bCs/>
          <w:i/>
          <w:iCs/>
          <w:lang w:val="en-CA"/>
        </w:rPr>
        <w:t>Chair of the Finance Committee</w:t>
      </w:r>
    </w:p>
    <w:p w14:paraId="4EF6FBBD" w14:textId="77777777"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lang w:val="en-CA"/>
        </w:rPr>
        <w:t xml:space="preserve">The responsibility shall fall to the </w:t>
      </w:r>
      <w:r w:rsidRPr="00237BD0">
        <w:rPr>
          <w:rFonts w:ascii="Times New Roman" w:eastAsia="Times New Roman" w:hAnsi="Times New Roman" w:cs="Times New Roman"/>
          <w:strike/>
          <w:lang w:val="en-CA"/>
        </w:rPr>
        <w:t>Joint Secretary-</w:t>
      </w:r>
      <w:r w:rsidRPr="00237BD0">
        <w:rPr>
          <w:rFonts w:ascii="Times New Roman" w:eastAsia="Times New Roman" w:hAnsi="Times New Roman" w:cs="Times New Roman"/>
          <w:lang w:val="en-CA"/>
        </w:rPr>
        <w:t xml:space="preserve">Treasurer or </w:t>
      </w:r>
      <w:r w:rsidRPr="00237BD0">
        <w:rPr>
          <w:rFonts w:ascii="Times New Roman" w:eastAsia="Times New Roman" w:hAnsi="Times New Roman" w:cs="Times New Roman"/>
          <w:strike/>
          <w:lang w:val="en-CA"/>
        </w:rPr>
        <w:t>his/her</w:t>
      </w:r>
      <w:r w:rsidRPr="00237BD0">
        <w:rPr>
          <w:rFonts w:ascii="Times New Roman" w:eastAsia="Times New Roman" w:hAnsi="Times New Roman" w:cs="Times New Roman"/>
          <w:lang w:val="en-CA"/>
        </w:rPr>
        <w:t xml:space="preserve"> </w:t>
      </w:r>
      <w:r w:rsidR="00932E8A" w:rsidRPr="00932E8A">
        <w:rPr>
          <w:rFonts w:ascii="Times New Roman" w:eastAsia="Times New Roman" w:hAnsi="Times New Roman" w:cs="Times New Roman"/>
          <w:b/>
          <w:lang w:val="en-CA"/>
        </w:rPr>
        <w:t>their</w:t>
      </w:r>
      <w:r w:rsidR="00932E8A">
        <w:rPr>
          <w:rFonts w:ascii="Times New Roman" w:eastAsia="Times New Roman" w:hAnsi="Times New Roman" w:cs="Times New Roman"/>
          <w:lang w:val="en-CA"/>
        </w:rPr>
        <w:t xml:space="preserve"> </w:t>
      </w:r>
      <w:r w:rsidRPr="00237BD0">
        <w:rPr>
          <w:rFonts w:ascii="Times New Roman" w:eastAsia="Times New Roman" w:hAnsi="Times New Roman" w:cs="Times New Roman"/>
          <w:lang w:val="en-CA"/>
        </w:rPr>
        <w:t>designate.</w:t>
      </w:r>
    </w:p>
    <w:p w14:paraId="74245D4B" w14:textId="3F3352E2" w:rsidR="00237BD0" w:rsidRPr="007A280A" w:rsidRDefault="00237BD0" w:rsidP="00237BD0">
      <w:pPr>
        <w:spacing w:before="100" w:beforeAutospacing="1" w:after="100" w:afterAutospacing="1"/>
        <w:rPr>
          <w:rFonts w:ascii="Times New Roman" w:eastAsia="Times New Roman" w:hAnsi="Times New Roman" w:cs="Times New Roman"/>
          <w:strike/>
          <w:lang w:val="en-CA"/>
        </w:rPr>
      </w:pPr>
      <w:r w:rsidRPr="007A280A">
        <w:rPr>
          <w:rFonts w:ascii="Times New Roman" w:eastAsia="Times New Roman" w:hAnsi="Times New Roman" w:cs="Times New Roman"/>
          <w:strike/>
          <w:lang w:val="en-CA"/>
        </w:rPr>
        <w:t>Duties of the Finance Committee Chair include:</w:t>
      </w:r>
      <w:r w:rsidR="00932E8A" w:rsidRPr="007A280A">
        <w:rPr>
          <w:rFonts w:ascii="Times New Roman" w:eastAsia="Times New Roman" w:hAnsi="Times New Roman" w:cs="Times New Roman"/>
          <w:strike/>
          <w:lang w:val="en-CA"/>
        </w:rPr>
        <w:t xml:space="preserve">  </w:t>
      </w:r>
    </w:p>
    <w:p w14:paraId="321C0C12" w14:textId="77777777" w:rsidR="00237BD0" w:rsidRPr="007A280A" w:rsidRDefault="00237BD0" w:rsidP="00237BD0">
      <w:pPr>
        <w:numPr>
          <w:ilvl w:val="0"/>
          <w:numId w:val="1"/>
        </w:numPr>
        <w:spacing w:before="100" w:beforeAutospacing="1" w:after="100" w:afterAutospacing="1"/>
        <w:rPr>
          <w:rFonts w:ascii="Times New Roman" w:eastAsia="Times New Roman" w:hAnsi="Times New Roman" w:cs="Times New Roman"/>
          <w:strike/>
          <w:lang w:val="en-CA"/>
        </w:rPr>
      </w:pPr>
      <w:r w:rsidRPr="007A280A">
        <w:rPr>
          <w:rFonts w:ascii="Times New Roman" w:eastAsia="Times New Roman" w:hAnsi="Times New Roman" w:cs="Times New Roman"/>
          <w:strike/>
          <w:lang w:val="en-CA"/>
        </w:rPr>
        <w:t>chairing Finance Committee meetings,</w:t>
      </w:r>
    </w:p>
    <w:p w14:paraId="7907D1E5" w14:textId="77777777" w:rsidR="00237BD0" w:rsidRPr="007A280A" w:rsidRDefault="00237BD0" w:rsidP="00237BD0">
      <w:pPr>
        <w:numPr>
          <w:ilvl w:val="0"/>
          <w:numId w:val="1"/>
        </w:numPr>
        <w:spacing w:before="100" w:beforeAutospacing="1" w:after="100" w:afterAutospacing="1"/>
        <w:rPr>
          <w:rFonts w:ascii="Times New Roman" w:eastAsia="Times New Roman" w:hAnsi="Times New Roman" w:cs="Times New Roman"/>
          <w:strike/>
          <w:lang w:val="en-CA"/>
        </w:rPr>
      </w:pPr>
      <w:r w:rsidRPr="007A280A">
        <w:rPr>
          <w:rFonts w:ascii="Times New Roman" w:eastAsia="Times New Roman" w:hAnsi="Times New Roman" w:cs="Times New Roman"/>
          <w:strike/>
          <w:lang w:val="en-CA"/>
        </w:rPr>
        <w:t>creating, the Finance Committee agenda,</w:t>
      </w:r>
    </w:p>
    <w:p w14:paraId="3C0C49B5" w14:textId="77777777" w:rsidR="00237BD0" w:rsidRPr="007A280A" w:rsidRDefault="00237BD0" w:rsidP="00237BD0">
      <w:pPr>
        <w:numPr>
          <w:ilvl w:val="0"/>
          <w:numId w:val="1"/>
        </w:numPr>
        <w:spacing w:before="100" w:beforeAutospacing="1" w:after="100" w:afterAutospacing="1"/>
        <w:rPr>
          <w:rFonts w:ascii="Times New Roman" w:eastAsia="Times New Roman" w:hAnsi="Times New Roman" w:cs="Times New Roman"/>
          <w:strike/>
          <w:lang w:val="en-CA"/>
        </w:rPr>
      </w:pPr>
      <w:r w:rsidRPr="007A280A">
        <w:rPr>
          <w:rFonts w:ascii="Times New Roman" w:eastAsia="Times New Roman" w:hAnsi="Times New Roman" w:cs="Times New Roman"/>
          <w:strike/>
          <w:lang w:val="en-CA"/>
        </w:rPr>
        <w:t>schedule Financial Committee meetings</w:t>
      </w:r>
    </w:p>
    <w:p w14:paraId="3E7486FC" w14:textId="68ED2219" w:rsidR="00237BD0" w:rsidRPr="007A280A" w:rsidRDefault="00237BD0" w:rsidP="00237BD0">
      <w:pPr>
        <w:numPr>
          <w:ilvl w:val="0"/>
          <w:numId w:val="1"/>
        </w:numPr>
        <w:spacing w:before="100" w:beforeAutospacing="1" w:after="100" w:afterAutospacing="1"/>
        <w:rPr>
          <w:rFonts w:ascii="Times New Roman" w:eastAsia="Times New Roman" w:hAnsi="Times New Roman" w:cs="Times New Roman"/>
          <w:strike/>
          <w:lang w:val="en-CA"/>
        </w:rPr>
      </w:pPr>
      <w:r w:rsidRPr="007A280A">
        <w:rPr>
          <w:rFonts w:ascii="Times New Roman" w:eastAsia="Times New Roman" w:hAnsi="Times New Roman" w:cs="Times New Roman"/>
          <w:strike/>
          <w:lang w:val="en-CA"/>
        </w:rPr>
        <w:t>ensuring the Finance Committee carry out all relevant duties and procedures as outlined in the CUPE Financial Officer’s Handbook,</w:t>
      </w:r>
      <w:r w:rsidR="008B2685" w:rsidRPr="007A280A">
        <w:rPr>
          <w:rFonts w:ascii="Times New Roman" w:eastAsia="Times New Roman" w:hAnsi="Times New Roman" w:cs="Times New Roman"/>
          <w:strike/>
          <w:lang w:val="en-CA"/>
        </w:rPr>
        <w:t xml:space="preserve">   </w:t>
      </w:r>
    </w:p>
    <w:p w14:paraId="176B5069" w14:textId="77777777" w:rsidR="00237BD0" w:rsidRPr="007A280A" w:rsidRDefault="00237BD0" w:rsidP="00237BD0">
      <w:pPr>
        <w:numPr>
          <w:ilvl w:val="0"/>
          <w:numId w:val="1"/>
        </w:numPr>
        <w:spacing w:before="100" w:beforeAutospacing="1" w:after="100" w:afterAutospacing="1"/>
        <w:rPr>
          <w:rFonts w:ascii="Times New Roman" w:eastAsia="Times New Roman" w:hAnsi="Times New Roman" w:cs="Times New Roman"/>
          <w:strike/>
          <w:lang w:val="en-CA"/>
        </w:rPr>
      </w:pPr>
      <w:r w:rsidRPr="007A280A">
        <w:rPr>
          <w:rFonts w:ascii="Times New Roman" w:eastAsia="Times New Roman" w:hAnsi="Times New Roman" w:cs="Times New Roman"/>
          <w:strike/>
          <w:lang w:val="en-CA"/>
        </w:rPr>
        <w:t>normally the chair reports the work of the Finance Committee to the Joint Executive</w:t>
      </w:r>
    </w:p>
    <w:p w14:paraId="0AF87DFA" w14:textId="77777777" w:rsidR="00237BD0" w:rsidRPr="007A280A" w:rsidRDefault="00237BD0" w:rsidP="00237BD0">
      <w:pPr>
        <w:numPr>
          <w:ilvl w:val="0"/>
          <w:numId w:val="1"/>
        </w:numPr>
        <w:spacing w:before="100" w:beforeAutospacing="1" w:after="100" w:afterAutospacing="1"/>
        <w:rPr>
          <w:rFonts w:ascii="Times New Roman" w:eastAsia="Times New Roman" w:hAnsi="Times New Roman" w:cs="Times New Roman"/>
          <w:strike/>
          <w:lang w:val="en-CA"/>
        </w:rPr>
      </w:pPr>
      <w:r w:rsidRPr="007A280A">
        <w:rPr>
          <w:rFonts w:ascii="Times New Roman" w:eastAsia="Times New Roman" w:hAnsi="Times New Roman" w:cs="Times New Roman"/>
          <w:strike/>
          <w:lang w:val="en-CA"/>
        </w:rPr>
        <w:t>designate a member of the Finance Committee to take minutes and ensure those minutes are supplied to the CUPE4163 office</w:t>
      </w:r>
    </w:p>
    <w:p w14:paraId="7A058B47" w14:textId="6C4215C3" w:rsidR="00237BD0" w:rsidRPr="00237BD0" w:rsidRDefault="00237BD0" w:rsidP="00237BD0">
      <w:pPr>
        <w:spacing w:before="100" w:beforeAutospacing="1" w:after="100" w:afterAutospacing="1"/>
        <w:rPr>
          <w:rFonts w:ascii="Times New Roman" w:eastAsia="Times New Roman" w:hAnsi="Times New Roman" w:cs="Times New Roman"/>
          <w:strike/>
          <w:lang w:val="en-CA"/>
        </w:rPr>
      </w:pPr>
      <w:r w:rsidRPr="00237BD0">
        <w:rPr>
          <w:rFonts w:ascii="Times New Roman" w:eastAsia="Times New Roman" w:hAnsi="Times New Roman" w:cs="Times New Roman"/>
          <w:b/>
          <w:bCs/>
          <w:i/>
          <w:iCs/>
          <w:strike/>
          <w:lang w:val="en-CA"/>
        </w:rPr>
        <w:t>Duties of the Joint Secretary-Treasurer/Bookkeeper</w:t>
      </w:r>
      <w:r w:rsidR="00E600E3">
        <w:rPr>
          <w:rFonts w:ascii="Times New Roman" w:eastAsia="Times New Roman" w:hAnsi="Times New Roman" w:cs="Times New Roman"/>
          <w:b/>
          <w:bCs/>
          <w:i/>
          <w:iCs/>
          <w:strike/>
          <w:lang w:val="en-CA"/>
        </w:rPr>
        <w:t xml:space="preserve">   </w:t>
      </w:r>
      <w:r w:rsidR="00E600E3" w:rsidRPr="00E600E3">
        <w:rPr>
          <w:rFonts w:ascii="Times New Roman" w:eastAsia="Times New Roman" w:hAnsi="Times New Roman" w:cs="Times New Roman"/>
          <w:b/>
          <w:bCs/>
          <w:i/>
          <w:iCs/>
          <w:lang w:val="en-CA"/>
        </w:rPr>
        <w:t xml:space="preserve"> </w:t>
      </w:r>
    </w:p>
    <w:p w14:paraId="41BD0A1F" w14:textId="77777777" w:rsidR="00237BD0" w:rsidRPr="00237BD0" w:rsidRDefault="00237BD0" w:rsidP="00237BD0">
      <w:pPr>
        <w:spacing w:before="100" w:beforeAutospacing="1" w:after="100" w:afterAutospacing="1"/>
        <w:rPr>
          <w:rFonts w:ascii="Times New Roman" w:eastAsia="Times New Roman" w:hAnsi="Times New Roman" w:cs="Times New Roman"/>
          <w:strike/>
          <w:lang w:val="en-CA"/>
        </w:rPr>
      </w:pPr>
      <w:r w:rsidRPr="00237BD0">
        <w:rPr>
          <w:rFonts w:ascii="Times New Roman" w:eastAsia="Times New Roman" w:hAnsi="Times New Roman" w:cs="Times New Roman"/>
          <w:strike/>
          <w:lang w:val="en-CA"/>
        </w:rPr>
        <w:t>The duties of the Joint Secretary-Treasurer shall be as outlined in Schedule “A”. (Note: to be developed). Pertaining to the work of the Finance Committee, these duties shall include:</w:t>
      </w:r>
    </w:p>
    <w:p w14:paraId="0C3A0D53" w14:textId="77777777" w:rsidR="00237BD0" w:rsidRPr="00237BD0" w:rsidRDefault="00237BD0" w:rsidP="00237BD0">
      <w:pPr>
        <w:numPr>
          <w:ilvl w:val="0"/>
          <w:numId w:val="2"/>
        </w:numPr>
        <w:spacing w:before="100" w:beforeAutospacing="1" w:after="100" w:afterAutospacing="1"/>
        <w:rPr>
          <w:rFonts w:ascii="Times New Roman" w:eastAsia="Times New Roman" w:hAnsi="Times New Roman" w:cs="Times New Roman"/>
          <w:strike/>
          <w:lang w:val="en-CA"/>
        </w:rPr>
      </w:pPr>
      <w:r w:rsidRPr="00237BD0">
        <w:rPr>
          <w:rFonts w:ascii="Times New Roman" w:eastAsia="Times New Roman" w:hAnsi="Times New Roman" w:cs="Times New Roman"/>
          <w:strike/>
          <w:lang w:val="en-CA"/>
        </w:rPr>
        <w:t>Provide monthly reports to the JE on the state of union’s finances, any concerns or anomalies</w:t>
      </w:r>
    </w:p>
    <w:p w14:paraId="2A1DD643" w14:textId="77777777" w:rsidR="00237BD0" w:rsidRPr="00237BD0" w:rsidRDefault="00237BD0" w:rsidP="00237BD0">
      <w:pPr>
        <w:numPr>
          <w:ilvl w:val="0"/>
          <w:numId w:val="2"/>
        </w:numPr>
        <w:spacing w:before="100" w:beforeAutospacing="1" w:after="100" w:afterAutospacing="1"/>
        <w:rPr>
          <w:rFonts w:ascii="Times New Roman" w:eastAsia="Times New Roman" w:hAnsi="Times New Roman" w:cs="Times New Roman"/>
          <w:strike/>
          <w:lang w:val="en-CA"/>
        </w:rPr>
      </w:pPr>
      <w:r w:rsidRPr="00237BD0">
        <w:rPr>
          <w:rFonts w:ascii="Times New Roman" w:eastAsia="Times New Roman" w:hAnsi="Times New Roman" w:cs="Times New Roman"/>
          <w:strike/>
          <w:lang w:val="en-CA"/>
        </w:rPr>
        <w:t>Provide written reports on behalf of the Finance Committee semi-annually to the membership.</w:t>
      </w:r>
    </w:p>
    <w:p w14:paraId="55B18927" w14:textId="77777777"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E600E3">
        <w:rPr>
          <w:rFonts w:ascii="Times New Roman" w:eastAsia="Times New Roman" w:hAnsi="Times New Roman" w:cs="Times New Roman"/>
          <w:b/>
          <w:bCs/>
          <w:i/>
          <w:iCs/>
          <w:strike/>
          <w:lang w:val="en-CA"/>
        </w:rPr>
        <w:lastRenderedPageBreak/>
        <w:t>Schedule of</w:t>
      </w:r>
      <w:r w:rsidRPr="00237BD0">
        <w:rPr>
          <w:rFonts w:ascii="Times New Roman" w:eastAsia="Times New Roman" w:hAnsi="Times New Roman" w:cs="Times New Roman"/>
          <w:b/>
          <w:bCs/>
          <w:i/>
          <w:iCs/>
          <w:lang w:val="en-CA"/>
        </w:rPr>
        <w:t xml:space="preserve"> Meetings</w:t>
      </w:r>
    </w:p>
    <w:p w14:paraId="16E77B95" w14:textId="77777777"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lang w:val="en-CA"/>
        </w:rPr>
        <w:t>The Finance Committee shall meet a minimum of once per semester during the academic year, allowing exemptions for summer months should no meetings be warranted. Meetings may be scheduled more often than once per semester as needed.</w:t>
      </w:r>
    </w:p>
    <w:p w14:paraId="497CB182" w14:textId="77777777" w:rsidR="00237BD0" w:rsidRPr="00237BD0" w:rsidRDefault="00237BD0" w:rsidP="00237BD0">
      <w:pPr>
        <w:spacing w:before="100" w:beforeAutospacing="1" w:after="100" w:afterAutospacing="1"/>
        <w:rPr>
          <w:rFonts w:ascii="Times New Roman" w:eastAsia="Times New Roman" w:hAnsi="Times New Roman" w:cs="Times New Roman"/>
          <w:strike/>
          <w:lang w:val="en-CA"/>
        </w:rPr>
      </w:pPr>
      <w:r w:rsidRPr="00E600E3">
        <w:rPr>
          <w:rFonts w:ascii="Times New Roman" w:eastAsia="Times New Roman" w:hAnsi="Times New Roman" w:cs="Times New Roman"/>
          <w:b/>
          <w:bCs/>
          <w:i/>
          <w:iCs/>
          <w:strike/>
          <w:lang w:val="en-CA"/>
        </w:rPr>
        <w:t>Proceedings of Meetings</w:t>
      </w:r>
    </w:p>
    <w:p w14:paraId="665A1B03" w14:textId="10CCFF0D" w:rsidR="00952641" w:rsidRPr="004D674C" w:rsidRDefault="00237BD0" w:rsidP="00952641">
      <w:pPr>
        <w:spacing w:before="100" w:beforeAutospacing="1" w:after="100" w:afterAutospacing="1"/>
        <w:rPr>
          <w:rFonts w:ascii="Times New Roman" w:eastAsia="Times New Roman" w:hAnsi="Times New Roman" w:cs="Times New Roman"/>
          <w:b/>
          <w:highlight w:val="yellow"/>
          <w:lang w:val="en-CA"/>
        </w:rPr>
      </w:pPr>
      <w:r w:rsidRPr="00952641">
        <w:rPr>
          <w:rFonts w:ascii="Times New Roman" w:eastAsia="Times New Roman" w:hAnsi="Times New Roman" w:cs="Times New Roman"/>
          <w:strike/>
          <w:lang w:val="en-CA"/>
        </w:rPr>
        <w:t>Except for an in-camera session,</w:t>
      </w:r>
      <w:r w:rsidRPr="00237BD0">
        <w:rPr>
          <w:rFonts w:ascii="Times New Roman" w:eastAsia="Times New Roman" w:hAnsi="Times New Roman" w:cs="Times New Roman"/>
          <w:lang w:val="en-CA"/>
        </w:rPr>
        <w:t xml:space="preserve"> Finance Committee meetings are open to </w:t>
      </w:r>
      <w:r w:rsidRPr="00952641">
        <w:rPr>
          <w:rFonts w:ascii="Times New Roman" w:eastAsia="Times New Roman" w:hAnsi="Times New Roman" w:cs="Times New Roman"/>
          <w:strike/>
          <w:lang w:val="en-CA"/>
        </w:rPr>
        <w:t>the</w:t>
      </w:r>
      <w:r w:rsidRPr="00237BD0">
        <w:rPr>
          <w:rFonts w:ascii="Times New Roman" w:eastAsia="Times New Roman" w:hAnsi="Times New Roman" w:cs="Times New Roman"/>
          <w:lang w:val="en-CA"/>
        </w:rPr>
        <w:t xml:space="preserve"> </w:t>
      </w:r>
      <w:r w:rsidRPr="00237BD0">
        <w:rPr>
          <w:rFonts w:ascii="Times New Roman" w:eastAsia="Times New Roman" w:hAnsi="Times New Roman" w:cs="Times New Roman"/>
          <w:strike/>
          <w:lang w:val="en-CA"/>
        </w:rPr>
        <w:t>Joint</w:t>
      </w:r>
      <w:r w:rsidRPr="00237BD0">
        <w:rPr>
          <w:rFonts w:ascii="Times New Roman" w:eastAsia="Times New Roman" w:hAnsi="Times New Roman" w:cs="Times New Roman"/>
          <w:lang w:val="en-CA"/>
        </w:rPr>
        <w:t xml:space="preserve"> Executive</w:t>
      </w:r>
      <w:r w:rsidR="00952641">
        <w:rPr>
          <w:rFonts w:ascii="Times New Roman" w:eastAsia="Times New Roman" w:hAnsi="Times New Roman" w:cs="Times New Roman"/>
          <w:lang w:val="en-CA"/>
        </w:rPr>
        <w:t xml:space="preserve"> </w:t>
      </w:r>
      <w:r w:rsidR="00952641" w:rsidRPr="004D674C">
        <w:rPr>
          <w:rFonts w:ascii="Times New Roman" w:eastAsia="Times New Roman" w:hAnsi="Times New Roman" w:cs="Times New Roman"/>
          <w:lang w:val="en-CA"/>
        </w:rPr>
        <w:t xml:space="preserve">members, who may be invited to </w:t>
      </w:r>
      <w:r w:rsidR="00952641">
        <w:rPr>
          <w:rFonts w:ascii="Times New Roman" w:eastAsia="Times New Roman" w:hAnsi="Times New Roman" w:cs="Times New Roman"/>
          <w:lang w:val="en-CA"/>
        </w:rPr>
        <w:t>speak</w:t>
      </w:r>
      <w:r w:rsidR="00952641" w:rsidRPr="004D674C">
        <w:rPr>
          <w:rFonts w:ascii="Times New Roman" w:eastAsia="Times New Roman" w:hAnsi="Times New Roman" w:cs="Times New Roman"/>
          <w:lang w:val="en-CA"/>
        </w:rPr>
        <w:t xml:space="preserve"> by the </w:t>
      </w:r>
      <w:r w:rsidR="00952641">
        <w:rPr>
          <w:rFonts w:ascii="Times New Roman" w:eastAsia="Times New Roman" w:hAnsi="Times New Roman" w:cs="Times New Roman"/>
          <w:lang w:val="en-CA"/>
        </w:rPr>
        <w:t>committee</w:t>
      </w:r>
      <w:r w:rsidR="00952641" w:rsidRPr="004D674C">
        <w:rPr>
          <w:rFonts w:ascii="Times New Roman" w:eastAsia="Times New Roman" w:hAnsi="Times New Roman" w:cs="Times New Roman"/>
          <w:lang w:val="en-CA"/>
        </w:rPr>
        <w:t xml:space="preserve">. </w:t>
      </w:r>
    </w:p>
    <w:p w14:paraId="4FB2B2C6" w14:textId="69C2D2D9" w:rsidR="00237BD0" w:rsidRPr="00952641" w:rsidRDefault="00237BD0" w:rsidP="00237BD0">
      <w:pPr>
        <w:spacing w:before="100" w:beforeAutospacing="1" w:after="100" w:afterAutospacing="1"/>
        <w:rPr>
          <w:rFonts w:ascii="Times New Roman" w:eastAsia="Times New Roman" w:hAnsi="Times New Roman" w:cs="Times New Roman"/>
          <w:strike/>
          <w:lang w:val="en-CA"/>
        </w:rPr>
      </w:pPr>
      <w:r w:rsidRPr="00952641">
        <w:rPr>
          <w:rFonts w:ascii="Times New Roman" w:eastAsia="Times New Roman" w:hAnsi="Times New Roman" w:cs="Times New Roman"/>
          <w:strike/>
          <w:lang w:val="en-CA"/>
        </w:rPr>
        <w:t>Members may be invited to speak by the chair. Meetings will be scheduled such that all members</w:t>
      </w:r>
      <w:r w:rsidRPr="00952641">
        <w:rPr>
          <w:rFonts w:ascii="Times New Roman" w:eastAsia="Times New Roman" w:hAnsi="Times New Roman" w:cs="Times New Roman"/>
          <w:b/>
          <w:strike/>
          <w:lang w:val="en-CA"/>
        </w:rPr>
        <w:t xml:space="preserve"> </w:t>
      </w:r>
      <w:r w:rsidRPr="00952641">
        <w:rPr>
          <w:rFonts w:ascii="Times New Roman" w:eastAsia="Times New Roman" w:hAnsi="Times New Roman" w:cs="Times New Roman"/>
          <w:strike/>
          <w:lang w:val="en-CA"/>
        </w:rPr>
        <w:t>can attend in person.</w:t>
      </w:r>
      <w:r w:rsidR="00C35E0D" w:rsidRPr="00952641">
        <w:rPr>
          <w:rFonts w:ascii="Times New Roman" w:eastAsia="Times New Roman" w:hAnsi="Times New Roman" w:cs="Times New Roman"/>
          <w:strike/>
          <w:lang w:val="en-CA"/>
        </w:rPr>
        <w:t xml:space="preserve"> </w:t>
      </w:r>
    </w:p>
    <w:p w14:paraId="15813B03" w14:textId="77777777"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b/>
          <w:bCs/>
          <w:i/>
          <w:iCs/>
          <w:lang w:val="en-CA"/>
        </w:rPr>
        <w:t>Authority</w:t>
      </w:r>
    </w:p>
    <w:p w14:paraId="19C196D8" w14:textId="77777777" w:rsidR="00237BD0" w:rsidRPr="00952641" w:rsidRDefault="00237BD0" w:rsidP="00237BD0">
      <w:pPr>
        <w:spacing w:before="100" w:beforeAutospacing="1" w:after="100" w:afterAutospacing="1"/>
        <w:rPr>
          <w:rFonts w:ascii="Times New Roman" w:eastAsia="Times New Roman" w:hAnsi="Times New Roman" w:cs="Times New Roman"/>
          <w:strike/>
          <w:lang w:val="en-CA"/>
        </w:rPr>
      </w:pPr>
      <w:r w:rsidRPr="00952641">
        <w:rPr>
          <w:rFonts w:ascii="Times New Roman" w:eastAsia="Times New Roman" w:hAnsi="Times New Roman" w:cs="Times New Roman"/>
          <w:strike/>
          <w:lang w:val="en-CA"/>
        </w:rPr>
        <w:t>The Finance Committee may approve expenditures of up to $300 without prior Joint Executive approval. The Committee is responsible for reviewing and advising the Joint Executive / General Membership regarding new expenditures of over $300. The Committee may be delegated additional authority by the Joint Executive as required. All extraordinary financial expenditure requests over $100 need to be presented in writing to the Finance Committee.</w:t>
      </w:r>
    </w:p>
    <w:p w14:paraId="32C48B26" w14:textId="77777777"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b/>
          <w:bCs/>
          <w:i/>
          <w:iCs/>
          <w:lang w:val="en-CA"/>
        </w:rPr>
        <w:t>Responsibilities and Duties of the Finance Committee</w:t>
      </w:r>
    </w:p>
    <w:p w14:paraId="391B10DD" w14:textId="77777777" w:rsidR="00237BD0" w:rsidRPr="00237BD0" w:rsidRDefault="00205438" w:rsidP="00237BD0">
      <w:p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lang w:val="en-CA"/>
        </w:rPr>
        <w:t>Additionally,</w:t>
      </w:r>
      <w:r w:rsidR="00237BD0" w:rsidRPr="00237BD0">
        <w:rPr>
          <w:rFonts w:ascii="Times New Roman" w:eastAsia="Times New Roman" w:hAnsi="Times New Roman" w:cs="Times New Roman"/>
          <w:lang w:val="en-CA"/>
        </w:rPr>
        <w:t xml:space="preserve"> the Finance Committee members are responsible for the following:</w:t>
      </w:r>
      <w:bookmarkStart w:id="0" w:name="_GoBack"/>
      <w:bookmarkEnd w:id="0"/>
    </w:p>
    <w:p w14:paraId="5E62C2E1" w14:textId="77777777" w:rsidR="00237BD0" w:rsidRPr="00952641" w:rsidRDefault="00237BD0" w:rsidP="00237BD0">
      <w:pPr>
        <w:numPr>
          <w:ilvl w:val="0"/>
          <w:numId w:val="3"/>
        </w:numPr>
        <w:spacing w:before="100" w:beforeAutospacing="1" w:after="100" w:afterAutospacing="1"/>
        <w:rPr>
          <w:rFonts w:ascii="Times New Roman" w:eastAsia="Times New Roman" w:hAnsi="Times New Roman" w:cs="Times New Roman"/>
          <w:strike/>
          <w:lang w:val="en-CA"/>
        </w:rPr>
      </w:pPr>
      <w:r w:rsidRPr="00952641">
        <w:rPr>
          <w:rFonts w:ascii="Times New Roman" w:eastAsia="Times New Roman" w:hAnsi="Times New Roman" w:cs="Times New Roman"/>
          <w:strike/>
          <w:lang w:val="en-CA"/>
        </w:rPr>
        <w:t>attending Finance Committee meetings,</w:t>
      </w:r>
    </w:p>
    <w:p w14:paraId="0DDB0E5A" w14:textId="77777777" w:rsidR="00237BD0" w:rsidRPr="00237BD0" w:rsidRDefault="00237BD0" w:rsidP="00237BD0">
      <w:pPr>
        <w:numPr>
          <w:ilvl w:val="0"/>
          <w:numId w:val="3"/>
        </w:numPr>
        <w:spacing w:before="100" w:beforeAutospacing="1" w:after="100" w:afterAutospacing="1"/>
        <w:rPr>
          <w:rFonts w:ascii="Times New Roman" w:eastAsia="Times New Roman" w:hAnsi="Times New Roman" w:cs="Times New Roman"/>
          <w:strike/>
          <w:lang w:val="en-CA"/>
        </w:rPr>
      </w:pPr>
      <w:r w:rsidRPr="00237BD0">
        <w:rPr>
          <w:rFonts w:ascii="Times New Roman" w:eastAsia="Times New Roman" w:hAnsi="Times New Roman" w:cs="Times New Roman"/>
          <w:strike/>
          <w:lang w:val="en-CA"/>
        </w:rPr>
        <w:t>following pertinent CUPE financial procedures as outlined by the CUPE Financial Officer’s Handbook,</w:t>
      </w:r>
    </w:p>
    <w:p w14:paraId="27C259A7" w14:textId="77777777" w:rsidR="00237BD0" w:rsidRPr="00237BD0" w:rsidRDefault="00237BD0" w:rsidP="00237BD0">
      <w:pPr>
        <w:numPr>
          <w:ilvl w:val="0"/>
          <w:numId w:val="3"/>
        </w:num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lang w:val="en-CA"/>
        </w:rPr>
        <w:t xml:space="preserve">annually reviewing financial by-laws, policies and procedures of the Union, and making recommendations for revision and updates to the </w:t>
      </w:r>
      <w:r w:rsidRPr="00237BD0">
        <w:rPr>
          <w:rFonts w:ascii="Times New Roman" w:eastAsia="Times New Roman" w:hAnsi="Times New Roman" w:cs="Times New Roman"/>
          <w:strike/>
          <w:lang w:val="en-CA"/>
        </w:rPr>
        <w:t>Joint</w:t>
      </w:r>
      <w:r w:rsidRPr="00237BD0">
        <w:rPr>
          <w:rFonts w:ascii="Times New Roman" w:eastAsia="Times New Roman" w:hAnsi="Times New Roman" w:cs="Times New Roman"/>
          <w:lang w:val="en-CA"/>
        </w:rPr>
        <w:t xml:space="preserve"> Executive,</w:t>
      </w:r>
    </w:p>
    <w:p w14:paraId="65F63608" w14:textId="77777777" w:rsidR="00237BD0" w:rsidRPr="00237BD0" w:rsidRDefault="00237BD0" w:rsidP="00237BD0">
      <w:pPr>
        <w:numPr>
          <w:ilvl w:val="0"/>
          <w:numId w:val="3"/>
        </w:num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lang w:val="en-CA"/>
        </w:rPr>
        <w:t>creating a draft annual budget, based up</w:t>
      </w:r>
      <w:r w:rsidR="002F2244">
        <w:rPr>
          <w:rFonts w:ascii="Times New Roman" w:eastAsia="Times New Roman" w:hAnsi="Times New Roman" w:cs="Times New Roman"/>
          <w:lang w:val="en-CA"/>
        </w:rPr>
        <w:t>on</w:t>
      </w:r>
      <w:r w:rsidRPr="00237BD0">
        <w:rPr>
          <w:rFonts w:ascii="Times New Roman" w:eastAsia="Times New Roman" w:hAnsi="Times New Roman" w:cs="Times New Roman"/>
          <w:lang w:val="en-CA"/>
        </w:rPr>
        <w:t xml:space="preserve"> the strategic priorities of the Union, for approval by the </w:t>
      </w:r>
      <w:r w:rsidRPr="00237BD0">
        <w:rPr>
          <w:rFonts w:ascii="Times New Roman" w:eastAsia="Times New Roman" w:hAnsi="Times New Roman" w:cs="Times New Roman"/>
          <w:strike/>
          <w:lang w:val="en-CA"/>
        </w:rPr>
        <w:t>Joint</w:t>
      </w:r>
      <w:r w:rsidRPr="00237BD0">
        <w:rPr>
          <w:rFonts w:ascii="Times New Roman" w:eastAsia="Times New Roman" w:hAnsi="Times New Roman" w:cs="Times New Roman"/>
          <w:lang w:val="en-CA"/>
        </w:rPr>
        <w:t xml:space="preserve"> Executive,</w:t>
      </w:r>
    </w:p>
    <w:p w14:paraId="3183ACFF" w14:textId="77777777" w:rsidR="00237BD0" w:rsidRPr="00237BD0" w:rsidRDefault="00237BD0" w:rsidP="00237BD0">
      <w:pPr>
        <w:numPr>
          <w:ilvl w:val="0"/>
          <w:numId w:val="3"/>
        </w:num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lang w:val="en-CA"/>
        </w:rPr>
        <w:t xml:space="preserve">making budget amendment proposals, when necessary, to the </w:t>
      </w:r>
      <w:r w:rsidRPr="00237BD0">
        <w:rPr>
          <w:rFonts w:ascii="Times New Roman" w:eastAsia="Times New Roman" w:hAnsi="Times New Roman" w:cs="Times New Roman"/>
          <w:strike/>
          <w:lang w:val="en-CA"/>
        </w:rPr>
        <w:t>Joint</w:t>
      </w:r>
      <w:r w:rsidRPr="00237BD0">
        <w:rPr>
          <w:rFonts w:ascii="Times New Roman" w:eastAsia="Times New Roman" w:hAnsi="Times New Roman" w:cs="Times New Roman"/>
          <w:lang w:val="en-CA"/>
        </w:rPr>
        <w:t xml:space="preserve"> Executive,</w:t>
      </w:r>
    </w:p>
    <w:p w14:paraId="23906F2E" w14:textId="77777777" w:rsidR="00237BD0" w:rsidRPr="00237BD0" w:rsidRDefault="00237BD0" w:rsidP="00237BD0">
      <w:pPr>
        <w:numPr>
          <w:ilvl w:val="0"/>
          <w:numId w:val="3"/>
        </w:num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lang w:val="en-CA"/>
        </w:rPr>
        <w:t>providing direction for managing monies in the Union Defense Fund,</w:t>
      </w:r>
    </w:p>
    <w:p w14:paraId="7706088E" w14:textId="77777777" w:rsidR="00237BD0" w:rsidRPr="00237BD0" w:rsidRDefault="00237BD0" w:rsidP="00237BD0">
      <w:pPr>
        <w:numPr>
          <w:ilvl w:val="0"/>
          <w:numId w:val="3"/>
        </w:num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lang w:val="en-CA"/>
        </w:rPr>
        <w:t>hearing all requests for financial expenditures except for donations, and</w:t>
      </w:r>
    </w:p>
    <w:p w14:paraId="3D832F6A" w14:textId="77777777" w:rsidR="00237BD0" w:rsidRPr="00237BD0" w:rsidRDefault="00237BD0" w:rsidP="00237BD0">
      <w:pPr>
        <w:numPr>
          <w:ilvl w:val="0"/>
          <w:numId w:val="3"/>
        </w:numPr>
        <w:spacing w:before="100" w:beforeAutospacing="1" w:after="100" w:afterAutospacing="1"/>
        <w:rPr>
          <w:rFonts w:ascii="Times New Roman" w:eastAsia="Times New Roman" w:hAnsi="Times New Roman" w:cs="Times New Roman"/>
          <w:lang w:val="en-CA"/>
        </w:rPr>
      </w:pPr>
      <w:r w:rsidRPr="00237BD0">
        <w:rPr>
          <w:rFonts w:ascii="Times New Roman" w:eastAsia="Times New Roman" w:hAnsi="Times New Roman" w:cs="Times New Roman"/>
          <w:lang w:val="en-CA"/>
        </w:rPr>
        <w:t xml:space="preserve">other duties as assigned by the </w:t>
      </w:r>
      <w:r w:rsidRPr="00237BD0">
        <w:rPr>
          <w:rFonts w:ascii="Times New Roman" w:eastAsia="Times New Roman" w:hAnsi="Times New Roman" w:cs="Times New Roman"/>
          <w:strike/>
          <w:lang w:val="en-CA"/>
        </w:rPr>
        <w:t>Joint</w:t>
      </w:r>
      <w:r w:rsidRPr="00237BD0">
        <w:rPr>
          <w:rFonts w:ascii="Times New Roman" w:eastAsia="Times New Roman" w:hAnsi="Times New Roman" w:cs="Times New Roman"/>
          <w:lang w:val="en-CA"/>
        </w:rPr>
        <w:t xml:space="preserve"> Executive.</w:t>
      </w:r>
    </w:p>
    <w:p w14:paraId="6CBECAD9" w14:textId="77777777" w:rsidR="00237BD0" w:rsidRPr="00237BD0" w:rsidRDefault="00237BD0" w:rsidP="00237BD0">
      <w:pPr>
        <w:spacing w:before="100" w:beforeAutospacing="1" w:after="100" w:afterAutospacing="1"/>
        <w:rPr>
          <w:rFonts w:ascii="Times New Roman" w:eastAsia="Times New Roman" w:hAnsi="Times New Roman" w:cs="Times New Roman"/>
          <w:strike/>
          <w:lang w:val="en-CA"/>
        </w:rPr>
      </w:pPr>
      <w:r w:rsidRPr="001C475B">
        <w:rPr>
          <w:rFonts w:ascii="Times New Roman" w:eastAsia="Times New Roman" w:hAnsi="Times New Roman" w:cs="Times New Roman"/>
          <w:b/>
          <w:bCs/>
          <w:i/>
          <w:iCs/>
          <w:strike/>
          <w:lang w:val="en-CA"/>
        </w:rPr>
        <w:t>Pre-requisite Training for Finance Committee Members</w:t>
      </w:r>
    </w:p>
    <w:p w14:paraId="6E78E2C3" w14:textId="77777777" w:rsidR="00237BD0" w:rsidRPr="00237BD0" w:rsidRDefault="00237BD0" w:rsidP="00237BD0">
      <w:pPr>
        <w:spacing w:before="100" w:beforeAutospacing="1" w:after="100" w:afterAutospacing="1"/>
        <w:rPr>
          <w:rFonts w:ascii="Times New Roman" w:eastAsia="Times New Roman" w:hAnsi="Times New Roman" w:cs="Times New Roman"/>
          <w:strike/>
          <w:lang w:val="en-CA"/>
        </w:rPr>
      </w:pPr>
      <w:r w:rsidRPr="00237BD0">
        <w:rPr>
          <w:rFonts w:ascii="Times New Roman" w:eastAsia="Times New Roman" w:hAnsi="Times New Roman" w:cs="Times New Roman"/>
          <w:strike/>
          <w:lang w:val="en-CA"/>
        </w:rPr>
        <w:t>All Finance Committee members are required to read and be familiar with the contents of the CUPE Financial Officer’s Handbook. Other training may be available and assigned as available and/or required.</w:t>
      </w:r>
    </w:p>
    <w:p w14:paraId="2EA03D77" w14:textId="27C79136" w:rsidR="00237BD0" w:rsidRPr="00237BD0" w:rsidRDefault="00237BD0" w:rsidP="00237BD0">
      <w:pPr>
        <w:spacing w:before="100" w:beforeAutospacing="1" w:after="100" w:afterAutospacing="1"/>
        <w:rPr>
          <w:rFonts w:ascii="Times New Roman" w:eastAsia="Times New Roman" w:hAnsi="Times New Roman" w:cs="Times New Roman"/>
          <w:lang w:val="en-CA"/>
        </w:rPr>
      </w:pPr>
      <w:r w:rsidRPr="00D45FBC">
        <w:rPr>
          <w:rFonts w:ascii="Times New Roman" w:eastAsia="Times New Roman" w:hAnsi="Times New Roman" w:cs="Times New Roman"/>
          <w:b/>
          <w:bCs/>
          <w:i/>
          <w:iCs/>
          <w:strike/>
          <w:lang w:val="en-CA"/>
        </w:rPr>
        <w:t xml:space="preserve">Decision-Making Process and </w:t>
      </w:r>
      <w:proofErr w:type="gramStart"/>
      <w:r w:rsidRPr="00D45FBC">
        <w:rPr>
          <w:rFonts w:ascii="Times New Roman" w:eastAsia="Times New Roman" w:hAnsi="Times New Roman" w:cs="Times New Roman"/>
          <w:b/>
          <w:bCs/>
          <w:i/>
          <w:iCs/>
          <w:strike/>
          <w:lang w:val="en-CA"/>
        </w:rPr>
        <w:t>Quorum</w:t>
      </w:r>
      <w:r w:rsidR="00D45FBC" w:rsidRPr="00CF12D8">
        <w:rPr>
          <w:rFonts w:ascii="Times New Roman" w:eastAsia="Times New Roman" w:hAnsi="Times New Roman" w:cs="Times New Roman"/>
          <w:b/>
          <w:bCs/>
          <w:i/>
          <w:iCs/>
          <w:lang w:val="en-CA"/>
        </w:rPr>
        <w:t xml:space="preserve"> </w:t>
      </w:r>
      <w:r w:rsidR="00CF12D8" w:rsidRPr="00CF12D8">
        <w:rPr>
          <w:rFonts w:ascii="Times New Roman" w:eastAsia="Times New Roman" w:hAnsi="Times New Roman" w:cs="Times New Roman"/>
          <w:b/>
          <w:bCs/>
          <w:i/>
          <w:iCs/>
          <w:lang w:val="en-CA"/>
        </w:rPr>
        <w:t xml:space="preserve"> </w:t>
      </w:r>
      <w:r w:rsidR="007A280A">
        <w:rPr>
          <w:rFonts w:ascii="Times New Roman" w:eastAsia="Times New Roman" w:hAnsi="Times New Roman" w:cs="Times New Roman"/>
          <w:b/>
          <w:bCs/>
          <w:iCs/>
          <w:lang w:val="en-CA"/>
        </w:rPr>
        <w:t>MOVE</w:t>
      </w:r>
      <w:proofErr w:type="gramEnd"/>
      <w:r w:rsidR="007A280A">
        <w:rPr>
          <w:rFonts w:ascii="Times New Roman" w:eastAsia="Times New Roman" w:hAnsi="Times New Roman" w:cs="Times New Roman"/>
          <w:b/>
          <w:bCs/>
          <w:iCs/>
          <w:lang w:val="en-CA"/>
        </w:rPr>
        <w:t xml:space="preserve"> </w:t>
      </w:r>
      <w:r w:rsidR="00CF12D8">
        <w:rPr>
          <w:rFonts w:ascii="Times New Roman" w:eastAsia="Times New Roman" w:hAnsi="Times New Roman" w:cs="Times New Roman"/>
          <w:b/>
          <w:bCs/>
          <w:iCs/>
          <w:lang w:val="en-CA"/>
        </w:rPr>
        <w:t xml:space="preserve">THIS SECTION </w:t>
      </w:r>
      <w:r w:rsidR="00D45FBC" w:rsidRPr="00D45FBC">
        <w:rPr>
          <w:rFonts w:ascii="Times New Roman" w:eastAsia="Times New Roman" w:hAnsi="Times New Roman" w:cs="Times New Roman"/>
          <w:b/>
          <w:bCs/>
          <w:iCs/>
          <w:lang w:val="en-CA"/>
        </w:rPr>
        <w:t xml:space="preserve">UNDER </w:t>
      </w:r>
      <w:r w:rsidR="00CF12D8">
        <w:rPr>
          <w:rFonts w:ascii="Times New Roman" w:eastAsia="Times New Roman" w:hAnsi="Times New Roman" w:cs="Times New Roman"/>
          <w:b/>
          <w:bCs/>
          <w:iCs/>
          <w:lang w:val="en-CA"/>
        </w:rPr>
        <w:t>‘</w:t>
      </w:r>
      <w:r w:rsidR="00D45FBC" w:rsidRPr="00D45FBC">
        <w:rPr>
          <w:rFonts w:ascii="Times New Roman" w:eastAsia="Times New Roman" w:hAnsi="Times New Roman" w:cs="Times New Roman"/>
          <w:b/>
          <w:bCs/>
          <w:iCs/>
          <w:lang w:val="en-CA"/>
        </w:rPr>
        <w:t>MEETINGS</w:t>
      </w:r>
      <w:r w:rsidR="00CF12D8">
        <w:rPr>
          <w:rFonts w:ascii="Times New Roman" w:eastAsia="Times New Roman" w:hAnsi="Times New Roman" w:cs="Times New Roman"/>
          <w:b/>
          <w:bCs/>
          <w:iCs/>
          <w:lang w:val="en-CA"/>
        </w:rPr>
        <w:t>’</w:t>
      </w:r>
    </w:p>
    <w:p w14:paraId="5462C3FD" w14:textId="77777777" w:rsidR="00237BD0" w:rsidRDefault="00237BD0" w:rsidP="000D223B">
      <w:pPr>
        <w:rPr>
          <w:lang w:val="en-CA"/>
        </w:rPr>
      </w:pPr>
      <w:r w:rsidRPr="00237BD0">
        <w:rPr>
          <w:strike/>
          <w:lang w:val="en-CA"/>
        </w:rPr>
        <w:lastRenderedPageBreak/>
        <w:t xml:space="preserve">All decision making for the Finance Committee will be accomplished using consensus decision making procedures. Should consensus not be possible, the item of business will be referred to the Joint Executive. </w:t>
      </w:r>
      <w:r w:rsidR="002C4BFC" w:rsidRPr="002C4BFC">
        <w:rPr>
          <w:b/>
          <w:i/>
          <w:lang w:val="en-CA"/>
        </w:rPr>
        <w:t xml:space="preserve">The committee will strive to reach decisions by consensus, but in the event that cannot be achieved, a vote will be held.  A 2/3 majority is required for a motion to pass. </w:t>
      </w:r>
      <w:r w:rsidRPr="00237BD0">
        <w:rPr>
          <w:lang w:val="en-CA"/>
        </w:rPr>
        <w:t>Quorum will be set at four (4) voting members.</w:t>
      </w:r>
      <w:r w:rsidR="002C4BFC" w:rsidRPr="000D223B">
        <w:rPr>
          <w:lang w:val="en-CA"/>
        </w:rPr>
        <w:t xml:space="preserve"> </w:t>
      </w:r>
    </w:p>
    <w:p w14:paraId="6C059EDE" w14:textId="77777777" w:rsidR="00951CA4" w:rsidRPr="00237BD0" w:rsidRDefault="00951CA4" w:rsidP="000D223B">
      <w:pPr>
        <w:rPr>
          <w:lang w:val="en-CA"/>
        </w:rPr>
      </w:pPr>
    </w:p>
    <w:p w14:paraId="2EACA24F" w14:textId="77777777" w:rsidR="00237BD0" w:rsidRPr="00237BD0" w:rsidRDefault="00237BD0" w:rsidP="000D223B">
      <w:pPr>
        <w:rPr>
          <w:lang w:val="en-CA"/>
        </w:rPr>
      </w:pPr>
      <w:r w:rsidRPr="00237BD0">
        <w:rPr>
          <w:lang w:val="en-CA"/>
        </w:rPr>
        <w:t>When a time sensitive decision is required between meetings of the Financial Committee an email canvas is acceptable at the discretion of the chair. Any such decisions will be entered into the minutes of the next meeting.</w:t>
      </w:r>
    </w:p>
    <w:p w14:paraId="2FDB8DB0" w14:textId="0B314CC3" w:rsidR="00CA15A8" w:rsidRDefault="00CA15A8"/>
    <w:sectPr w:rsidR="00CA15A8" w:rsidSect="00AD617B">
      <w:pgSz w:w="12240" w:h="15840"/>
      <w:pgMar w:top="121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E94"/>
    <w:multiLevelType w:val="multilevel"/>
    <w:tmpl w:val="6BA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13F61"/>
    <w:multiLevelType w:val="multilevel"/>
    <w:tmpl w:val="54EA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B5C4E"/>
    <w:multiLevelType w:val="multilevel"/>
    <w:tmpl w:val="EC18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D0"/>
    <w:rsid w:val="00016CC3"/>
    <w:rsid w:val="000C50C9"/>
    <w:rsid w:val="000D223B"/>
    <w:rsid w:val="000D7C01"/>
    <w:rsid w:val="00193DA7"/>
    <w:rsid w:val="001C475B"/>
    <w:rsid w:val="00205438"/>
    <w:rsid w:val="00237BD0"/>
    <w:rsid w:val="0025254F"/>
    <w:rsid w:val="00287EE3"/>
    <w:rsid w:val="002C4BFC"/>
    <w:rsid w:val="002F2244"/>
    <w:rsid w:val="003F1346"/>
    <w:rsid w:val="00442EA7"/>
    <w:rsid w:val="004D674C"/>
    <w:rsid w:val="005036AB"/>
    <w:rsid w:val="00512736"/>
    <w:rsid w:val="0053216B"/>
    <w:rsid w:val="00586569"/>
    <w:rsid w:val="005F22C4"/>
    <w:rsid w:val="006C4D6E"/>
    <w:rsid w:val="006F14B4"/>
    <w:rsid w:val="006F595F"/>
    <w:rsid w:val="007A280A"/>
    <w:rsid w:val="007F1EE4"/>
    <w:rsid w:val="008B1D1E"/>
    <w:rsid w:val="008B2685"/>
    <w:rsid w:val="00903FF0"/>
    <w:rsid w:val="00932E8A"/>
    <w:rsid w:val="00951CA4"/>
    <w:rsid w:val="00952641"/>
    <w:rsid w:val="00A06E40"/>
    <w:rsid w:val="00A8696A"/>
    <w:rsid w:val="00AD617B"/>
    <w:rsid w:val="00B34A91"/>
    <w:rsid w:val="00BD7976"/>
    <w:rsid w:val="00C23B60"/>
    <w:rsid w:val="00C35E0D"/>
    <w:rsid w:val="00C54650"/>
    <w:rsid w:val="00C56932"/>
    <w:rsid w:val="00CA15A8"/>
    <w:rsid w:val="00CF12D8"/>
    <w:rsid w:val="00D0593C"/>
    <w:rsid w:val="00D23DA5"/>
    <w:rsid w:val="00D45FBC"/>
    <w:rsid w:val="00DA1521"/>
    <w:rsid w:val="00E42909"/>
    <w:rsid w:val="00E600E3"/>
    <w:rsid w:val="00EA4D90"/>
    <w:rsid w:val="00EB48BA"/>
    <w:rsid w:val="00F258A2"/>
    <w:rsid w:val="00F73B1D"/>
    <w:rsid w:val="00FB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94A3"/>
  <w14:defaultImageDpi w14:val="32767"/>
  <w15:chartTrackingRefBased/>
  <w15:docId w15:val="{C4F7632E-40C3-FB4E-948E-92B19F20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237BD0"/>
    <w:pPr>
      <w:spacing w:before="100" w:beforeAutospacing="1" w:after="100" w:afterAutospacing="1"/>
      <w:outlineLvl w:val="2"/>
    </w:pPr>
    <w:rPr>
      <w:rFonts w:ascii="Times New Roman" w:eastAsia="Times New Roman" w:hAnsi="Times New Roman" w:cs="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7BD0"/>
    <w:rPr>
      <w:rFonts w:ascii="Times New Roman" w:eastAsia="Times New Roman" w:hAnsi="Times New Roman" w:cs="Times New Roman"/>
      <w:b/>
      <w:bCs/>
      <w:sz w:val="27"/>
      <w:szCs w:val="27"/>
      <w:lang w:val="en-CA"/>
    </w:rPr>
  </w:style>
  <w:style w:type="character" w:styleId="Strong">
    <w:name w:val="Strong"/>
    <w:basedOn w:val="DefaultParagraphFont"/>
    <w:uiPriority w:val="22"/>
    <w:qFormat/>
    <w:rsid w:val="00237BD0"/>
    <w:rPr>
      <w:b/>
      <w:bCs/>
    </w:rPr>
  </w:style>
  <w:style w:type="paragraph" w:styleId="NormalWeb">
    <w:name w:val="Normal (Web)"/>
    <w:basedOn w:val="Normal"/>
    <w:uiPriority w:val="99"/>
    <w:semiHidden/>
    <w:unhideWhenUsed/>
    <w:rsid w:val="00237BD0"/>
    <w:pPr>
      <w:spacing w:before="100" w:beforeAutospacing="1" w:after="100" w:afterAutospacing="1"/>
    </w:pPr>
    <w:rPr>
      <w:rFonts w:ascii="Times New Roman" w:eastAsia="Times New Roman" w:hAnsi="Times New Roman" w:cs="Times New Roman"/>
      <w:lang w:val="en-CA"/>
    </w:rPr>
  </w:style>
  <w:style w:type="character" w:styleId="Emphasis">
    <w:name w:val="Emphasis"/>
    <w:basedOn w:val="DefaultParagraphFont"/>
    <w:uiPriority w:val="20"/>
    <w:qFormat/>
    <w:rsid w:val="00237BD0"/>
    <w:rPr>
      <w:i/>
      <w:iCs/>
    </w:rPr>
  </w:style>
  <w:style w:type="paragraph" w:styleId="ListParagraph">
    <w:name w:val="List Paragraph"/>
    <w:basedOn w:val="Normal"/>
    <w:uiPriority w:val="34"/>
    <w:qFormat/>
    <w:rsid w:val="00A8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616691">
      <w:bodyDiv w:val="1"/>
      <w:marLeft w:val="0"/>
      <w:marRight w:val="0"/>
      <w:marTop w:val="0"/>
      <w:marBottom w:val="0"/>
      <w:divBdr>
        <w:top w:val="none" w:sz="0" w:space="0" w:color="auto"/>
        <w:left w:val="none" w:sz="0" w:space="0" w:color="auto"/>
        <w:bottom w:val="none" w:sz="0" w:space="0" w:color="auto"/>
        <w:right w:val="none" w:sz="0" w:space="0" w:color="auto"/>
      </w:divBdr>
    </w:div>
    <w:div w:id="1378117958">
      <w:bodyDiv w:val="1"/>
      <w:marLeft w:val="0"/>
      <w:marRight w:val="0"/>
      <w:marTop w:val="0"/>
      <w:marBottom w:val="0"/>
      <w:divBdr>
        <w:top w:val="none" w:sz="0" w:space="0" w:color="auto"/>
        <w:left w:val="none" w:sz="0" w:space="0" w:color="auto"/>
        <w:bottom w:val="none" w:sz="0" w:space="0" w:color="auto"/>
        <w:right w:val="none" w:sz="0" w:space="0" w:color="auto"/>
      </w:divBdr>
    </w:div>
    <w:div w:id="15882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Melnechuk</dc:creator>
  <cp:keywords/>
  <dc:description/>
  <cp:lastModifiedBy>Greg Melnechuk</cp:lastModifiedBy>
  <cp:revision>32</cp:revision>
  <dcterms:created xsi:type="dcterms:W3CDTF">2021-12-14T22:19:00Z</dcterms:created>
  <dcterms:modified xsi:type="dcterms:W3CDTF">2022-03-22T19:02:00Z</dcterms:modified>
</cp:coreProperties>
</file>